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88F" w:rsidRPr="00FD188F" w:rsidRDefault="00FD188F" w:rsidP="00FD188F">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FD188F">
        <w:rPr>
          <w:rFonts w:ascii="Arial" w:hAnsi="Arial" w:cs="Arial"/>
          <w:bCs/>
          <w:spacing w:val="-3"/>
          <w:sz w:val="22"/>
          <w:szCs w:val="22"/>
        </w:rPr>
        <w:t>The Statement of Principles and Priorities for Cross-border Collaboration 2016-19 (the Statement) reaffirms and strengthens existing partnerships and collaboration between state and local governments, communities, business and industry groups and regional organisations, forged under the 2011 Queensland–New South Wales (NSW) Memorandum of Understanding on Cross-Border Collaboration (the MoU).</w:t>
      </w:r>
    </w:p>
    <w:p w:rsidR="00FD188F" w:rsidRPr="00FD188F" w:rsidRDefault="00FD188F" w:rsidP="00FD188F">
      <w:pPr>
        <w:numPr>
          <w:ilvl w:val="0"/>
          <w:numId w:val="1"/>
        </w:numPr>
        <w:tabs>
          <w:tab w:val="clear" w:pos="720"/>
          <w:tab w:val="num" w:pos="360"/>
        </w:tabs>
        <w:spacing w:before="240"/>
        <w:ind w:left="360"/>
        <w:jc w:val="both"/>
        <w:rPr>
          <w:rFonts w:ascii="Arial" w:hAnsi="Arial" w:cs="Arial"/>
          <w:bCs/>
          <w:spacing w:val="-3"/>
          <w:sz w:val="22"/>
          <w:szCs w:val="22"/>
        </w:rPr>
      </w:pPr>
      <w:r w:rsidRPr="00FD188F">
        <w:rPr>
          <w:rFonts w:ascii="Arial" w:hAnsi="Arial" w:cs="Arial"/>
          <w:bCs/>
          <w:spacing w:val="-3"/>
          <w:sz w:val="22"/>
          <w:szCs w:val="22"/>
        </w:rPr>
        <w:t xml:space="preserve">The new agreements – the Statement of Principles and Priorities for Cross-border Collaboration 2016-19 and the Annual Work List 2016-17 – were developed in consultation with relevant Queensland Government agencies and the NSW Department of Premier and Cabinet. </w:t>
      </w:r>
    </w:p>
    <w:p w:rsidR="00FD188F" w:rsidRDefault="00FD188F" w:rsidP="00FD188F">
      <w:pPr>
        <w:numPr>
          <w:ilvl w:val="0"/>
          <w:numId w:val="1"/>
        </w:numPr>
        <w:tabs>
          <w:tab w:val="clear" w:pos="720"/>
          <w:tab w:val="num" w:pos="360"/>
        </w:tabs>
        <w:spacing w:before="240"/>
        <w:ind w:left="360"/>
        <w:jc w:val="both"/>
        <w:rPr>
          <w:rFonts w:ascii="Arial" w:hAnsi="Arial" w:cs="Arial"/>
          <w:bCs/>
          <w:spacing w:val="-3"/>
          <w:sz w:val="22"/>
          <w:szCs w:val="22"/>
        </w:rPr>
      </w:pPr>
      <w:r w:rsidRPr="00FD188F">
        <w:rPr>
          <w:rFonts w:ascii="Arial" w:hAnsi="Arial" w:cs="Arial"/>
          <w:bCs/>
          <w:spacing w:val="-3"/>
          <w:sz w:val="22"/>
          <w:szCs w:val="22"/>
        </w:rPr>
        <w:t xml:space="preserve">In the Statement, the Queensland and NSW Governments acknowledge the importance of each other in the border region and the importance of working closely and collaboratively to improve service delivery, build local communities and further develop the region economically. </w:t>
      </w:r>
    </w:p>
    <w:p w:rsidR="008C5159" w:rsidRDefault="008C5159" w:rsidP="008C5159">
      <w:pPr>
        <w:numPr>
          <w:ilvl w:val="0"/>
          <w:numId w:val="1"/>
        </w:numPr>
        <w:tabs>
          <w:tab w:val="clear" w:pos="720"/>
          <w:tab w:val="num" w:pos="360"/>
        </w:tabs>
        <w:spacing w:before="240"/>
        <w:ind w:left="360"/>
        <w:jc w:val="both"/>
        <w:rPr>
          <w:rFonts w:ascii="Arial" w:hAnsi="Arial" w:cs="Arial"/>
          <w:bCs/>
          <w:spacing w:val="-3"/>
          <w:sz w:val="22"/>
          <w:szCs w:val="22"/>
        </w:rPr>
      </w:pPr>
      <w:r w:rsidRPr="008C5159">
        <w:rPr>
          <w:rFonts w:ascii="Arial" w:hAnsi="Arial" w:cs="Arial"/>
          <w:bCs/>
          <w:spacing w:val="-3"/>
          <w:sz w:val="22"/>
          <w:szCs w:val="22"/>
        </w:rPr>
        <w:t xml:space="preserve">The Statement provides a platform for the Queensland and NSW Governments to address issues relating to the border region, and work together on long-term key focus areas for </w:t>
      </w:r>
      <w:r w:rsidR="003847F4">
        <w:rPr>
          <w:rFonts w:ascii="Arial" w:hAnsi="Arial" w:cs="Arial"/>
          <w:bCs/>
          <w:spacing w:val="-3"/>
          <w:sz w:val="22"/>
          <w:szCs w:val="22"/>
        </w:rPr>
        <w:t>border communities and regions.</w:t>
      </w:r>
    </w:p>
    <w:p w:rsidR="00491F1B" w:rsidRDefault="003847F4" w:rsidP="003960D6">
      <w:pPr>
        <w:numPr>
          <w:ilvl w:val="0"/>
          <w:numId w:val="1"/>
        </w:numPr>
        <w:tabs>
          <w:tab w:val="clear" w:pos="720"/>
          <w:tab w:val="num" w:pos="360"/>
        </w:tabs>
        <w:spacing w:before="240"/>
        <w:ind w:left="360"/>
        <w:jc w:val="both"/>
        <w:rPr>
          <w:rFonts w:ascii="Arial" w:hAnsi="Arial" w:cs="Arial"/>
          <w:bCs/>
          <w:spacing w:val="-3"/>
          <w:sz w:val="22"/>
          <w:szCs w:val="22"/>
        </w:rPr>
      </w:pPr>
      <w:r w:rsidRPr="003847F4">
        <w:rPr>
          <w:rFonts w:ascii="Arial" w:hAnsi="Arial" w:cs="Arial"/>
          <w:bCs/>
          <w:spacing w:val="-3"/>
          <w:sz w:val="22"/>
          <w:szCs w:val="22"/>
        </w:rPr>
        <w:t>The four key focus areas for 2016–2019</w:t>
      </w:r>
      <w:r>
        <w:rPr>
          <w:rFonts w:ascii="Arial" w:hAnsi="Arial" w:cs="Arial"/>
          <w:bCs/>
          <w:spacing w:val="-3"/>
          <w:sz w:val="22"/>
          <w:szCs w:val="22"/>
        </w:rPr>
        <w:t xml:space="preserve"> are</w:t>
      </w:r>
      <w:r w:rsidR="00491F1B">
        <w:rPr>
          <w:rFonts w:ascii="Arial" w:hAnsi="Arial" w:cs="Arial"/>
          <w:bCs/>
          <w:spacing w:val="-3"/>
          <w:sz w:val="22"/>
          <w:szCs w:val="22"/>
        </w:rPr>
        <w:t>:</w:t>
      </w:r>
      <w:r w:rsidRPr="003847F4">
        <w:rPr>
          <w:rFonts w:ascii="Arial" w:hAnsi="Arial" w:cs="Arial"/>
          <w:bCs/>
          <w:spacing w:val="-3"/>
          <w:sz w:val="22"/>
          <w:szCs w:val="22"/>
        </w:rPr>
        <w:t xml:space="preserve"> </w:t>
      </w:r>
    </w:p>
    <w:p w:rsidR="00491F1B" w:rsidRDefault="003847F4" w:rsidP="00491F1B">
      <w:pPr>
        <w:numPr>
          <w:ilvl w:val="0"/>
          <w:numId w:val="5"/>
        </w:numPr>
        <w:spacing w:before="120"/>
        <w:jc w:val="both"/>
        <w:rPr>
          <w:rFonts w:ascii="Arial" w:hAnsi="Arial" w:cs="Arial"/>
          <w:bCs/>
          <w:spacing w:val="-3"/>
          <w:sz w:val="22"/>
          <w:szCs w:val="22"/>
        </w:rPr>
      </w:pPr>
      <w:r w:rsidRPr="003847F4">
        <w:rPr>
          <w:rFonts w:ascii="Arial" w:hAnsi="Arial" w:cs="Arial"/>
          <w:bCs/>
          <w:spacing w:val="-3"/>
          <w:sz w:val="22"/>
          <w:szCs w:val="22"/>
        </w:rPr>
        <w:t xml:space="preserve">regional economic development; </w:t>
      </w:r>
    </w:p>
    <w:p w:rsidR="00491F1B" w:rsidRDefault="003847F4" w:rsidP="00491F1B">
      <w:pPr>
        <w:numPr>
          <w:ilvl w:val="0"/>
          <w:numId w:val="5"/>
        </w:numPr>
        <w:spacing w:before="120"/>
        <w:jc w:val="both"/>
        <w:rPr>
          <w:rFonts w:ascii="Arial" w:hAnsi="Arial" w:cs="Arial"/>
          <w:bCs/>
          <w:spacing w:val="-3"/>
          <w:sz w:val="22"/>
          <w:szCs w:val="22"/>
        </w:rPr>
      </w:pPr>
      <w:r w:rsidRPr="003847F4">
        <w:rPr>
          <w:rFonts w:ascii="Arial" w:hAnsi="Arial" w:cs="Arial"/>
          <w:bCs/>
          <w:spacing w:val="-3"/>
          <w:sz w:val="22"/>
          <w:szCs w:val="22"/>
        </w:rPr>
        <w:t xml:space="preserve">aligning services and sharing information; </w:t>
      </w:r>
    </w:p>
    <w:p w:rsidR="00491F1B" w:rsidRDefault="003847F4" w:rsidP="00491F1B">
      <w:pPr>
        <w:numPr>
          <w:ilvl w:val="0"/>
          <w:numId w:val="5"/>
        </w:numPr>
        <w:spacing w:before="120"/>
        <w:jc w:val="both"/>
        <w:rPr>
          <w:rFonts w:ascii="Arial" w:hAnsi="Arial" w:cs="Arial"/>
          <w:bCs/>
          <w:spacing w:val="-3"/>
          <w:sz w:val="22"/>
          <w:szCs w:val="22"/>
        </w:rPr>
      </w:pPr>
      <w:r w:rsidRPr="003847F4">
        <w:rPr>
          <w:rFonts w:ascii="Arial" w:hAnsi="Arial" w:cs="Arial"/>
          <w:bCs/>
          <w:spacing w:val="-3"/>
          <w:sz w:val="22"/>
          <w:szCs w:val="22"/>
        </w:rPr>
        <w:t xml:space="preserve">coordination of local transport services; and </w:t>
      </w:r>
    </w:p>
    <w:p w:rsidR="003847F4" w:rsidRPr="003847F4" w:rsidRDefault="003847F4" w:rsidP="00491F1B">
      <w:pPr>
        <w:numPr>
          <w:ilvl w:val="0"/>
          <w:numId w:val="5"/>
        </w:numPr>
        <w:spacing w:before="120"/>
        <w:jc w:val="both"/>
        <w:rPr>
          <w:rFonts w:ascii="Arial" w:hAnsi="Arial" w:cs="Arial"/>
          <w:bCs/>
          <w:spacing w:val="-3"/>
          <w:sz w:val="22"/>
          <w:szCs w:val="22"/>
        </w:rPr>
      </w:pPr>
      <w:r w:rsidRPr="003847F4">
        <w:rPr>
          <w:rFonts w:ascii="Arial" w:hAnsi="Arial" w:cs="Arial"/>
          <w:bCs/>
          <w:spacing w:val="-3"/>
          <w:sz w:val="22"/>
          <w:szCs w:val="22"/>
        </w:rPr>
        <w:t>collaboration on issues of national significance</w:t>
      </w:r>
      <w:r>
        <w:rPr>
          <w:rFonts w:ascii="Arial" w:hAnsi="Arial" w:cs="Arial"/>
          <w:bCs/>
          <w:spacing w:val="-3"/>
          <w:sz w:val="22"/>
          <w:szCs w:val="22"/>
        </w:rPr>
        <w:t>.</w:t>
      </w:r>
    </w:p>
    <w:p w:rsidR="008C5159" w:rsidRPr="00491F1B" w:rsidRDefault="008C5159" w:rsidP="00491F1B">
      <w:pPr>
        <w:numPr>
          <w:ilvl w:val="0"/>
          <w:numId w:val="1"/>
        </w:numPr>
        <w:tabs>
          <w:tab w:val="clear" w:pos="720"/>
          <w:tab w:val="num" w:pos="360"/>
        </w:tabs>
        <w:spacing w:before="240"/>
        <w:ind w:left="360"/>
        <w:jc w:val="both"/>
        <w:rPr>
          <w:rFonts w:ascii="Arial" w:hAnsi="Arial" w:cs="Arial"/>
          <w:bCs/>
          <w:spacing w:val="-3"/>
          <w:sz w:val="22"/>
          <w:szCs w:val="22"/>
        </w:rPr>
      </w:pPr>
      <w:r w:rsidRPr="008C5159">
        <w:rPr>
          <w:rFonts w:ascii="Arial" w:hAnsi="Arial" w:cs="Arial"/>
          <w:bCs/>
          <w:spacing w:val="-3"/>
          <w:sz w:val="22"/>
          <w:szCs w:val="22"/>
        </w:rPr>
        <w:t xml:space="preserve">The Queensland and NSW Governments are determined to work to the best of their abilities to address cross-border issues where they believe it is practicable and desirable to do so. The Statement </w:t>
      </w:r>
      <w:r w:rsidRPr="00491F1B">
        <w:rPr>
          <w:rFonts w:ascii="Arial" w:hAnsi="Arial" w:cs="Arial"/>
          <w:bCs/>
          <w:spacing w:val="-3"/>
          <w:sz w:val="22"/>
          <w:szCs w:val="22"/>
        </w:rPr>
        <w:t>reflects this intent.</w:t>
      </w:r>
    </w:p>
    <w:p w:rsidR="00FD188F" w:rsidRDefault="0093013E" w:rsidP="00FD188F">
      <w:pPr>
        <w:numPr>
          <w:ilvl w:val="0"/>
          <w:numId w:val="1"/>
        </w:numPr>
        <w:tabs>
          <w:tab w:val="clear" w:pos="720"/>
          <w:tab w:val="num" w:pos="360"/>
        </w:tabs>
        <w:spacing w:before="240"/>
        <w:ind w:left="360"/>
        <w:jc w:val="both"/>
        <w:rPr>
          <w:rFonts w:ascii="Arial" w:hAnsi="Arial" w:cs="Arial"/>
          <w:bCs/>
          <w:spacing w:val="-3"/>
          <w:sz w:val="22"/>
          <w:szCs w:val="22"/>
        </w:rPr>
      </w:pPr>
      <w:r w:rsidRPr="0093013E">
        <w:rPr>
          <w:rFonts w:ascii="Arial" w:hAnsi="Arial" w:cs="Arial"/>
          <w:bCs/>
          <w:spacing w:val="-3"/>
          <w:sz w:val="22"/>
          <w:szCs w:val="22"/>
          <w:u w:val="single"/>
        </w:rPr>
        <w:t>Cabinet approved</w:t>
      </w:r>
      <w:r>
        <w:rPr>
          <w:rFonts w:ascii="Arial" w:hAnsi="Arial" w:cs="Arial"/>
          <w:bCs/>
          <w:spacing w:val="-3"/>
          <w:sz w:val="22"/>
          <w:szCs w:val="22"/>
        </w:rPr>
        <w:t xml:space="preserve"> </w:t>
      </w:r>
      <w:r w:rsidR="00491F1B">
        <w:rPr>
          <w:rFonts w:ascii="Arial" w:hAnsi="Arial" w:cs="Arial"/>
          <w:bCs/>
          <w:spacing w:val="-3"/>
          <w:sz w:val="22"/>
          <w:szCs w:val="22"/>
        </w:rPr>
        <w:t xml:space="preserve">that </w:t>
      </w:r>
      <w:r w:rsidR="00FD188F">
        <w:rPr>
          <w:rFonts w:ascii="Arial" w:hAnsi="Arial" w:cs="Arial"/>
          <w:bCs/>
          <w:spacing w:val="-3"/>
          <w:sz w:val="22"/>
          <w:szCs w:val="22"/>
        </w:rPr>
        <w:t xml:space="preserve">the </w:t>
      </w:r>
      <w:r>
        <w:rPr>
          <w:rFonts w:ascii="Arial" w:hAnsi="Arial" w:cs="Arial"/>
          <w:bCs/>
          <w:spacing w:val="-3"/>
          <w:sz w:val="22"/>
          <w:szCs w:val="22"/>
        </w:rPr>
        <w:t xml:space="preserve">Queensland-New South Wales </w:t>
      </w:r>
      <w:r w:rsidR="00FD188F">
        <w:rPr>
          <w:rFonts w:ascii="Arial" w:hAnsi="Arial" w:cs="Arial"/>
          <w:bCs/>
          <w:spacing w:val="-3"/>
          <w:sz w:val="22"/>
          <w:szCs w:val="22"/>
        </w:rPr>
        <w:t xml:space="preserve">Statement </w:t>
      </w:r>
      <w:r>
        <w:rPr>
          <w:rFonts w:ascii="Arial" w:hAnsi="Arial" w:cs="Arial"/>
          <w:bCs/>
          <w:spacing w:val="-3"/>
          <w:sz w:val="22"/>
          <w:szCs w:val="22"/>
        </w:rPr>
        <w:t>of Principles</w:t>
      </w:r>
      <w:r w:rsidR="004E105C">
        <w:rPr>
          <w:rFonts w:ascii="Arial" w:hAnsi="Arial" w:cs="Arial"/>
          <w:bCs/>
          <w:spacing w:val="-3"/>
          <w:sz w:val="22"/>
          <w:szCs w:val="22"/>
        </w:rPr>
        <w:t xml:space="preserve"> and Priorities</w:t>
      </w:r>
      <w:r>
        <w:rPr>
          <w:rFonts w:ascii="Arial" w:hAnsi="Arial" w:cs="Arial"/>
          <w:bCs/>
          <w:spacing w:val="-3"/>
          <w:sz w:val="22"/>
          <w:szCs w:val="22"/>
        </w:rPr>
        <w:t xml:space="preserve"> for Cross-border Collaboration 2016-19 </w:t>
      </w:r>
      <w:r w:rsidR="00B238AB">
        <w:rPr>
          <w:rFonts w:ascii="Arial" w:hAnsi="Arial" w:cs="Arial"/>
          <w:bCs/>
          <w:spacing w:val="-3"/>
          <w:sz w:val="22"/>
          <w:szCs w:val="22"/>
        </w:rPr>
        <w:t>be signed by the Premier and Minister for the Arts on behalf of the Queensland Government</w:t>
      </w:r>
      <w:r>
        <w:rPr>
          <w:rFonts w:ascii="Arial" w:hAnsi="Arial" w:cs="Arial"/>
          <w:bCs/>
          <w:spacing w:val="-3"/>
          <w:sz w:val="22"/>
          <w:szCs w:val="22"/>
        </w:rPr>
        <w:t>.</w:t>
      </w:r>
    </w:p>
    <w:p w:rsidR="0093013E" w:rsidRDefault="0093013E" w:rsidP="004E105C">
      <w:pPr>
        <w:numPr>
          <w:ilvl w:val="0"/>
          <w:numId w:val="1"/>
        </w:numPr>
        <w:tabs>
          <w:tab w:val="clear" w:pos="720"/>
          <w:tab w:val="num" w:pos="360"/>
        </w:tabs>
        <w:spacing w:before="360"/>
        <w:ind w:left="360"/>
        <w:jc w:val="both"/>
        <w:rPr>
          <w:rFonts w:ascii="Arial" w:hAnsi="Arial" w:cs="Arial"/>
          <w:bCs/>
          <w:spacing w:val="-3"/>
          <w:sz w:val="22"/>
          <w:szCs w:val="22"/>
        </w:rPr>
      </w:pPr>
      <w:r w:rsidRPr="0093013E">
        <w:rPr>
          <w:rFonts w:ascii="Arial" w:hAnsi="Arial" w:cs="Arial"/>
          <w:bCs/>
          <w:i/>
          <w:spacing w:val="-3"/>
          <w:sz w:val="22"/>
          <w:szCs w:val="22"/>
          <w:u w:val="single"/>
        </w:rPr>
        <w:t>Attachmen</w:t>
      </w:r>
      <w:r w:rsidR="004E105C">
        <w:rPr>
          <w:rFonts w:ascii="Arial" w:hAnsi="Arial" w:cs="Arial"/>
          <w:bCs/>
          <w:i/>
          <w:spacing w:val="-3"/>
          <w:sz w:val="22"/>
          <w:szCs w:val="22"/>
          <w:u w:val="single"/>
        </w:rPr>
        <w:t>ts</w:t>
      </w:r>
    </w:p>
    <w:p w:rsidR="0093013E" w:rsidRPr="00B238AB" w:rsidRDefault="00DB3152" w:rsidP="004E105C">
      <w:pPr>
        <w:numPr>
          <w:ilvl w:val="0"/>
          <w:numId w:val="4"/>
        </w:numPr>
        <w:spacing w:before="120"/>
        <w:jc w:val="both"/>
        <w:rPr>
          <w:rFonts w:ascii="Arial" w:hAnsi="Arial" w:cs="Arial"/>
          <w:bCs/>
          <w:spacing w:val="-3"/>
          <w:sz w:val="22"/>
          <w:szCs w:val="22"/>
        </w:rPr>
      </w:pPr>
      <w:hyperlink r:id="rId10" w:history="1">
        <w:r w:rsidR="0093013E" w:rsidRPr="00872381">
          <w:rPr>
            <w:rStyle w:val="Hyperlink"/>
            <w:rFonts w:ascii="Arial" w:hAnsi="Arial" w:cs="Arial"/>
            <w:bCs/>
            <w:spacing w:val="-3"/>
            <w:sz w:val="22"/>
            <w:szCs w:val="22"/>
          </w:rPr>
          <w:t xml:space="preserve">Queensland-New South Wales Statement of Principles </w:t>
        </w:r>
        <w:r w:rsidR="004E105C" w:rsidRPr="00872381">
          <w:rPr>
            <w:rStyle w:val="Hyperlink"/>
            <w:rFonts w:ascii="Arial" w:hAnsi="Arial" w:cs="Arial"/>
            <w:bCs/>
            <w:spacing w:val="-3"/>
            <w:sz w:val="22"/>
            <w:szCs w:val="22"/>
          </w:rPr>
          <w:t xml:space="preserve">and Priorities </w:t>
        </w:r>
        <w:r w:rsidR="0093013E" w:rsidRPr="00872381">
          <w:rPr>
            <w:rStyle w:val="Hyperlink"/>
            <w:rFonts w:ascii="Arial" w:hAnsi="Arial" w:cs="Arial"/>
            <w:bCs/>
            <w:spacing w:val="-3"/>
            <w:sz w:val="22"/>
            <w:szCs w:val="22"/>
          </w:rPr>
          <w:t>for Cross-border Collaboration 2016-19</w:t>
        </w:r>
      </w:hyperlink>
    </w:p>
    <w:sectPr w:rsidR="0093013E" w:rsidRPr="00B238AB" w:rsidSect="008A1C5F">
      <w:headerReference w:type="default" r:id="rId11"/>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37F" w:rsidRDefault="00B9137F" w:rsidP="00D6589B">
      <w:r>
        <w:separator/>
      </w:r>
    </w:p>
  </w:endnote>
  <w:endnote w:type="continuationSeparator" w:id="0">
    <w:p w:rsidR="00B9137F" w:rsidRDefault="00B9137F"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37F" w:rsidRDefault="00B9137F" w:rsidP="00D6589B">
      <w:r>
        <w:separator/>
      </w:r>
    </w:p>
  </w:footnote>
  <w:footnote w:type="continuationSeparator" w:id="0">
    <w:p w:rsidR="00B9137F" w:rsidRDefault="00B9137F"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CD6AB3">
      <w:rPr>
        <w:rFonts w:ascii="Arial" w:hAnsi="Arial" w:cs="Arial"/>
        <w:b/>
        <w:color w:val="auto"/>
        <w:sz w:val="22"/>
        <w:szCs w:val="22"/>
        <w:lang w:eastAsia="en-US"/>
      </w:rPr>
      <w:t>August 2016</w:t>
    </w:r>
  </w:p>
  <w:p w:rsidR="00CD6AB3" w:rsidRPr="0093013E" w:rsidRDefault="00CD6AB3" w:rsidP="00CD6AB3">
    <w:pPr>
      <w:keepLines/>
      <w:spacing w:before="240"/>
      <w:jc w:val="both"/>
      <w:rPr>
        <w:rFonts w:ascii="Arial" w:hAnsi="Arial" w:cs="Arial"/>
        <w:b/>
        <w:sz w:val="22"/>
        <w:szCs w:val="22"/>
        <w:u w:val="single"/>
      </w:rPr>
    </w:pPr>
    <w:r w:rsidRPr="0093013E">
      <w:rPr>
        <w:rFonts w:ascii="Arial" w:hAnsi="Arial" w:cs="Arial"/>
        <w:b/>
        <w:sz w:val="22"/>
        <w:szCs w:val="22"/>
        <w:u w:val="single"/>
      </w:rPr>
      <w:t>Queensland and New South Wales Statement of Principles and Priorities for Cross-border Collaboration 2016-19</w:t>
    </w:r>
  </w:p>
  <w:p w:rsidR="00CB1501" w:rsidRPr="0093013E" w:rsidRDefault="001B3818" w:rsidP="00D6589B">
    <w:pPr>
      <w:pStyle w:val="Header"/>
      <w:spacing w:before="120"/>
      <w:rPr>
        <w:rFonts w:ascii="Arial" w:hAnsi="Arial" w:cs="Arial"/>
        <w:b/>
        <w:sz w:val="22"/>
        <w:szCs w:val="22"/>
        <w:u w:val="single"/>
      </w:rPr>
    </w:pPr>
    <w:r w:rsidRPr="0093013E">
      <w:rPr>
        <w:rFonts w:ascii="Arial" w:hAnsi="Arial" w:cs="Arial"/>
        <w:b/>
        <w:sz w:val="22"/>
        <w:szCs w:val="22"/>
        <w:u w:val="single"/>
      </w:rPr>
      <w:t>Premier and Minister for the Arts</w:t>
    </w:r>
  </w:p>
  <w:p w:rsidR="00CB1501" w:rsidRDefault="00CB1501" w:rsidP="0093013E">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51509C"/>
    <w:multiLevelType w:val="hybridMultilevel"/>
    <w:tmpl w:val="558EB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CCC73D0"/>
    <w:multiLevelType w:val="hybridMultilevel"/>
    <w:tmpl w:val="85D0E432"/>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D7711C9"/>
    <w:multiLevelType w:val="hybridMultilevel"/>
    <w:tmpl w:val="F572A914"/>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3"/>
        </w:tabs>
        <w:ind w:left="1443" w:hanging="363"/>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AB3"/>
    <w:rsid w:val="00080F8F"/>
    <w:rsid w:val="0010384C"/>
    <w:rsid w:val="00152095"/>
    <w:rsid w:val="00156012"/>
    <w:rsid w:val="00174117"/>
    <w:rsid w:val="001B3818"/>
    <w:rsid w:val="003847F4"/>
    <w:rsid w:val="00386B14"/>
    <w:rsid w:val="003960D6"/>
    <w:rsid w:val="003A3BDD"/>
    <w:rsid w:val="0043543B"/>
    <w:rsid w:val="00491F1B"/>
    <w:rsid w:val="004E105C"/>
    <w:rsid w:val="004F5CB0"/>
    <w:rsid w:val="00501C66"/>
    <w:rsid w:val="00550873"/>
    <w:rsid w:val="005E3BFF"/>
    <w:rsid w:val="006523DE"/>
    <w:rsid w:val="00700B49"/>
    <w:rsid w:val="007265D0"/>
    <w:rsid w:val="00732E22"/>
    <w:rsid w:val="00741C20"/>
    <w:rsid w:val="007F44F4"/>
    <w:rsid w:val="00844DC9"/>
    <w:rsid w:val="00872381"/>
    <w:rsid w:val="008A1C5F"/>
    <w:rsid w:val="008C5159"/>
    <w:rsid w:val="00904077"/>
    <w:rsid w:val="00904CC2"/>
    <w:rsid w:val="00914FEA"/>
    <w:rsid w:val="0093013E"/>
    <w:rsid w:val="00937A4A"/>
    <w:rsid w:val="00B238AB"/>
    <w:rsid w:val="00B9137F"/>
    <w:rsid w:val="00B95A06"/>
    <w:rsid w:val="00BA71C8"/>
    <w:rsid w:val="00C12DEE"/>
    <w:rsid w:val="00C67AD4"/>
    <w:rsid w:val="00C75E67"/>
    <w:rsid w:val="00C871BB"/>
    <w:rsid w:val="00CB1501"/>
    <w:rsid w:val="00CD6AB3"/>
    <w:rsid w:val="00CD7A50"/>
    <w:rsid w:val="00CF0D8A"/>
    <w:rsid w:val="00CF7B2E"/>
    <w:rsid w:val="00D6589B"/>
    <w:rsid w:val="00DB3152"/>
    <w:rsid w:val="00E12C18"/>
    <w:rsid w:val="00EA4790"/>
    <w:rsid w:val="00F24A8A"/>
    <w:rsid w:val="00F45B99"/>
    <w:rsid w:val="00F84683"/>
    <w:rsid w:val="00F94D48"/>
    <w:rsid w:val="00FD18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character" w:styleId="Hyperlink">
    <w:name w:val="Hyperlink"/>
    <w:uiPriority w:val="99"/>
    <w:unhideWhenUsed/>
    <w:rsid w:val="0087238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Attachments/Statement.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rpatoa\Dropbox%20(DPC)\Word%20Templates\DPC\Cabinet\Cab%20Sub%20-%20Att%20-%20Proactive%20Release%20Sum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A2DE67D7649D44BCBFB1FAB7B40999" ma:contentTypeVersion="5" ma:contentTypeDescription="Create a new document." ma:contentTypeScope="" ma:versionID="0473884a8c90e0c9405ed35bf2963b3e">
  <xsd:schema xmlns:xsd="http://www.w3.org/2001/XMLSchema" xmlns:xs="http://www.w3.org/2001/XMLSchema" xmlns:p="http://schemas.microsoft.com/office/2006/metadata/properties" xmlns:ns2="39303455-0690-4fc8-a6f1-b969d4549fb5" xmlns:ns3="0303becd-d999-4b18-bd4d-d2e9f8940f02" targetNamespace="http://schemas.microsoft.com/office/2006/metadata/properties" ma:root="true" ma:fieldsID="a7b15683be1dfa43ecbcf83b6ecb4635" ns2:_="" ns3:_="">
    <xsd:import namespace="39303455-0690-4fc8-a6f1-b969d4549fb5"/>
    <xsd:import namespace="0303becd-d999-4b18-bd4d-d2e9f8940f02"/>
    <xsd:element name="properties">
      <xsd:complexType>
        <xsd:sequence>
          <xsd:element name="documentManagement">
            <xsd:complexType>
              <xsd:all>
                <xsd:element ref="ns2: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03455-0690-4fc8-a6f1-b969d4549f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303becd-d999-4b18-bd4d-d2e9f8940f0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8110EA-A975-465D-88F8-79E248E9E0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1F1B1D-A6D3-4A47-8094-220E4BC0797A}">
  <ds:schemaRefs>
    <ds:schemaRef ds:uri="http://schemas.microsoft.com/sharepoint/v3/contenttype/forms"/>
  </ds:schemaRefs>
</ds:datastoreItem>
</file>

<file path=customXml/itemProps3.xml><?xml version="1.0" encoding="utf-8"?>
<ds:datastoreItem xmlns:ds="http://schemas.openxmlformats.org/officeDocument/2006/customXml" ds:itemID="{AF17DA77-8086-41A2-9220-0C93E96EE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03455-0690-4fc8-a6f1-b969d4549fb5"/>
    <ds:schemaRef ds:uri="0303becd-d999-4b18-bd4d-d2e9f8940f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Cab Sub - Att - Proactive Release Summary.dotx</Template>
  <TotalTime>0</TotalTime>
  <Pages>1</Pages>
  <Words>273</Words>
  <Characters>1658</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1929</CharactersWithSpaces>
  <SharedDoc>false</SharedDoc>
  <HyperlinkBase>https://www.cabinet.qld.gov.au/documents/2016/Aug/Xbord/</HyperlinkBase>
  <HLinks>
    <vt:vector size="6" baseType="variant">
      <vt:variant>
        <vt:i4>655376</vt:i4>
      </vt:variant>
      <vt:variant>
        <vt:i4>0</vt:i4>
      </vt:variant>
      <vt:variant>
        <vt:i4>0</vt:i4>
      </vt:variant>
      <vt:variant>
        <vt:i4>5</vt:i4>
      </vt:variant>
      <vt:variant>
        <vt:lpwstr>Attachments/Statement.PDF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2017-10-25T01:47:00Z</dcterms:created>
  <dcterms:modified xsi:type="dcterms:W3CDTF">2018-03-06T01:34:00Z</dcterms:modified>
  <cp:category>Intergovernmental_Agreements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0x010100ECA2DE67D7649D44BCBFB1FAB7B40999</vt:lpwstr>
  </property>
  <property fmtid="{D5CDD505-2E9C-101B-9397-08002B2CF9AE}" pid="3" name="Document Type">
    <vt:lpwstr>Cabinet Submission</vt:lpwstr>
  </property>
</Properties>
</file>